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0"/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REQUEST FOR RETENTION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70"/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NEAR RELATIVES IN THE SAME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z w:val="20"/>
          <w:szCs w:val="20"/>
          <w:vertAlign w:val="baseline"/>
          <w:rtl w:val="0"/>
        </w:rPr>
        <w:t xml:space="preserve">UNIVERSITY OF CALIFORNIA, SANTA BARBARA, HUMAN RESOURCES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Date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  <w:tab/>
        <w:t xml:space="preserve">     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To: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Melinda Crawford</w:t>
      </w:r>
    </w:p>
    <w:p w:rsidR="00000000" w:rsidDel="00000000" w:rsidP="00000000" w:rsidRDefault="00000000" w:rsidRPr="00000000" w14:paraId="00000008">
      <w:pPr>
        <w:ind w:left="720" w:firstLine="72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 of Talent Acquisition/Training &amp; Development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Human Resources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From: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iring Authority Lived Name:      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Title:       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Department:       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Extension/Email/Mail Code: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I am providing the following information to request the retention of employees who have or plan to become near relatives and who work in the same department. A near relative includes a spouse, domestic parent, parent, child, sibling, aunt/uncle, niece/nephew, first cousin, and in-laws or step-relatives in one of these relationships. Without this information, I understand my request cannot be reviewed.  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0"/>
        </w:tabs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Information regarding the Near Relative Employee seeking to remain in the department: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Candidate’s Lived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Name: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</w:t>
      </w:r>
    </w:p>
    <w:p w:rsidR="00000000" w:rsidDel="00000000" w:rsidP="00000000" w:rsidRDefault="00000000" w:rsidRPr="00000000" w14:paraId="00000014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Proposed Appointment Dates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</w:t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From:</w:t>
        <w:tab/>
        <w:t xml:space="preserve">  </w:t>
        <w:tab/>
        <w:t xml:space="preserve">     </w:t>
        <w:tab/>
        <w:tab/>
        <w:t xml:space="preserve">To:       </w:t>
      </w:r>
    </w:p>
    <w:p w:rsidR="00000000" w:rsidDel="00000000" w:rsidP="00000000" w:rsidRDefault="00000000" w:rsidRPr="00000000" w14:paraId="00000015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Relationship to Employee:</w:t>
        <w:tab/>
        <w:t xml:space="preserve">     </w:t>
      </w:r>
    </w:p>
    <w:p w:rsidR="00000000" w:rsidDel="00000000" w:rsidP="00000000" w:rsidRDefault="00000000" w:rsidRPr="00000000" w14:paraId="00000016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</w:p>
    <w:p w:rsidR="00000000" w:rsidDel="00000000" w:rsidP="00000000" w:rsidRDefault="00000000" w:rsidRPr="00000000" w14:paraId="00000017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Number:</w:t>
      </w:r>
    </w:p>
    <w:p w:rsidR="00000000" w:rsidDel="00000000" w:rsidP="00000000" w:rsidRDefault="00000000" w:rsidRPr="00000000" w14:paraId="00000018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Code:</w:t>
        <w:tab/>
        <w:tab/>
        <w:t xml:space="preserve">     </w:t>
      </w:r>
    </w:p>
    <w:p w:rsidR="00000000" w:rsidDel="00000000" w:rsidP="00000000" w:rsidRDefault="00000000" w:rsidRPr="00000000" w14:paraId="0000001A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Title Name:</w:t>
        <w:tab/>
        <w:tab/>
        <w:t xml:space="preserve">     </w:t>
      </w:r>
    </w:p>
    <w:p w:rsidR="00000000" w:rsidDel="00000000" w:rsidP="00000000" w:rsidRDefault="00000000" w:rsidRPr="00000000" w14:paraId="0000001B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Lived Name:</w:t>
        <w:tab/>
        <w:tab/>
        <w:t xml:space="preserve"> 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Title: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0"/>
        </w:tabs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Information regarding the other Near Relative Employee seeking to remain in the department: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Employee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’s Lived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Name:     </w:t>
      </w:r>
    </w:p>
    <w:p w:rsidR="00000000" w:rsidDel="00000000" w:rsidP="00000000" w:rsidRDefault="00000000" w:rsidRPr="00000000" w14:paraId="00000020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Appointment Dates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From:</w:t>
        <w:tab/>
        <w:t xml:space="preserve">  </w:t>
        <w:tab/>
        <w:t xml:space="preserve">     </w:t>
        <w:tab/>
        <w:tab/>
        <w:t xml:space="preserve">To:       </w:t>
      </w:r>
    </w:p>
    <w:p w:rsidR="00000000" w:rsidDel="00000000" w:rsidP="00000000" w:rsidRDefault="00000000" w:rsidRPr="00000000" w14:paraId="00000021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Relationship to Employee:</w:t>
        <w:tab/>
        <w:t xml:space="preserve">     </w:t>
      </w:r>
    </w:p>
    <w:p w:rsidR="00000000" w:rsidDel="00000000" w:rsidP="00000000" w:rsidRDefault="00000000" w:rsidRPr="00000000" w14:paraId="00000022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Department:</w:t>
      </w:r>
    </w:p>
    <w:p w:rsidR="00000000" w:rsidDel="00000000" w:rsidP="00000000" w:rsidRDefault="00000000" w:rsidRPr="00000000" w14:paraId="00000023">
      <w:pPr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Position Number</w:t>
      </w:r>
    </w:p>
    <w:p w:rsidR="00000000" w:rsidDel="00000000" w:rsidP="00000000" w:rsidRDefault="00000000" w:rsidRPr="00000000" w14:paraId="00000024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Employee Class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Code:</w:t>
        <w:tab/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Job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Title Name:</w:t>
        <w:tab/>
        <w:tab/>
        <w:t xml:space="preserve">     </w:t>
      </w:r>
    </w:p>
    <w:p w:rsidR="00000000" w:rsidDel="00000000" w:rsidP="00000000" w:rsidRDefault="00000000" w:rsidRPr="00000000" w14:paraId="00000027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Lived Name:</w:t>
        <w:tab/>
        <w:t xml:space="preserve">     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ind w:left="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Supervisor’s Title:</w:t>
        <w:tab/>
        <w:tab/>
        <w:t xml:space="preserve">     </w:t>
        <w:tab/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Please attach an organization chart and the job descriptions of both relatives and provide the answers to the following questions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Describe how the retention of both near relatives in the same department is in the best interests of the University.</w:t>
      </w:r>
    </w:p>
    <w:p w:rsidR="00000000" w:rsidDel="00000000" w:rsidP="00000000" w:rsidRDefault="00000000" w:rsidRPr="00000000" w14:paraId="0000002D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E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Do the near relative employees each have unique qualifications for their positions to support this retention request?  If yes, list the unique qualifications.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Describe the impacts to the department if one of the near relative employees could not remain in the department.</w:t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the near relative employees work in the: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 location       or Close proximity        or Separate locations      </w:t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whom will the near relative employees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to the other?      To the same supervisor?        To different supervisors?       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either near relative have the ability to influence the salary, promotion, reclassification, performance evaluation, merits, and/or disciplinary actions of the other?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Will either near relative have the ability to approve expenditures made by or payments made to the other?  </w:t>
      </w:r>
    </w:p>
    <w:p w:rsidR="00000000" w:rsidDel="00000000" w:rsidP="00000000" w:rsidRDefault="00000000" w:rsidRPr="00000000" w14:paraId="00000040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1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Will any other financial controls be compromised through potential joint actions?</w:t>
      </w:r>
    </w:p>
    <w:p w:rsidR="00000000" w:rsidDel="00000000" w:rsidP="00000000" w:rsidRDefault="00000000" w:rsidRPr="00000000" w14:paraId="00000043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360"/>
        </w:tabs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What reasonable safeguards will be implemented to protect against conflicts of interest involving retention of these near relatives in the same department?</w:t>
      </w:r>
    </w:p>
    <w:p w:rsidR="00000000" w:rsidDel="00000000" w:rsidP="00000000" w:rsidRDefault="00000000" w:rsidRPr="00000000" w14:paraId="00000046">
      <w:pPr>
        <w:ind w:left="360" w:hanging="3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Required Department &amp; HR Signature Approvals: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Department Head/Unit Head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ab/>
        <w:t xml:space="preserve">Date</w:t>
        <w:tab/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Title, Department</w:t>
        <w:tab/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Melinda Crawford</w:t>
        <w:tab/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Director of Talent Acquisition/Training &amp; Development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Human Resources</w:t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Approved _______ Not Approved ________</w:t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260" w:hanging="12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Policy: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UC PPSM 21.III.F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(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https://policy.ucop.edu/doc/4010394/PPSM-21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4">
      <w:pPr>
        <w:ind w:left="126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26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260"/>
        </w:tabs>
        <w:ind w:left="1260" w:hanging="126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vertAlign w:val="baseline"/>
          <w:rtl w:val="0"/>
        </w:rPr>
        <w:t xml:space="preserve">Retention: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Records must be maintained in accordance with the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University of California Records Retention Schedule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(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2"/>
            <w:szCs w:val="22"/>
            <w:u w:val="single"/>
            <w:vertAlign w:val="baseline"/>
            <w:rtl w:val="0"/>
          </w:rPr>
          <w:t xml:space="preserve">https://recordsretention.ucop.edu/).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footerReference r:id="rId13" w:type="first"/>
      <w:pgSz w:h="15840" w:w="12240" w:orient="portrait"/>
      <w:pgMar w:bottom="720" w:top="720" w:left="1440" w:right="144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Human Resources – Revised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12/6/23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Human Resources - revised 12/6/23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Request for Retention of Near Relatives in the Same Department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8"/>
      <w:szCs w:val="1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recordsretention.ucop.edu/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cordsretention.ucop.ed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licy.ucop.edu/doc/4010394/PPSM-21" TargetMode="External"/><Relationship Id="rId8" Type="http://schemas.openxmlformats.org/officeDocument/2006/relationships/hyperlink" Target="https://policy.ucop.edu/doc/4010394/PPSM-2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exUx4pc8qn7aESb226yqWaKPg==">CgMxLjA4AHIhMXdpQXN3YXJ3QnpxTmJYcnNaU0FJNEdnRmp2bDZGVG9T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